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2409"/>
      </w:tblGrid>
      <w:tr w:rsidR="00477876" w:rsidRPr="00146567" w14:paraId="53ED339E" w14:textId="77777777" w:rsidTr="006D60EC">
        <w:tc>
          <w:tcPr>
            <w:tcW w:w="8505" w:type="dxa"/>
            <w:gridSpan w:val="2"/>
          </w:tcPr>
          <w:p w14:paraId="3B6FAEE1" w14:textId="77777777" w:rsidR="00477876" w:rsidRPr="00146567" w:rsidRDefault="00477876">
            <w:pPr>
              <w:rPr>
                <w:rFonts w:ascii="Calibri" w:hAnsi="Calibri" w:cs="Calibri"/>
                <w:b/>
                <w:bCs/>
                <w:color w:val="7030A0"/>
                <w:sz w:val="40"/>
                <w:szCs w:val="40"/>
              </w:rPr>
            </w:pPr>
            <w:r w:rsidRPr="00146567">
              <w:rPr>
                <w:rFonts w:ascii="Calibri" w:hAnsi="Calibri" w:cs="Calibri"/>
                <w:b/>
                <w:bCs/>
                <w:color w:val="7030A0"/>
                <w:sz w:val="40"/>
                <w:szCs w:val="40"/>
              </w:rPr>
              <w:t xml:space="preserve">Ražojuma datu lapa </w:t>
            </w:r>
          </w:p>
          <w:p w14:paraId="4694C242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Deleģētā regula (ES) 65/2014</w:t>
            </w:r>
          </w:p>
        </w:tc>
      </w:tr>
      <w:tr w:rsidR="00477876" w:rsidRPr="00146567" w14:paraId="61FC0F53" w14:textId="77777777" w:rsidTr="00254A8E">
        <w:tc>
          <w:tcPr>
            <w:tcW w:w="6096" w:type="dxa"/>
          </w:tcPr>
          <w:p w14:paraId="4DE225D7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Piegādātāja nosaukums vai preču zīme</w:t>
            </w:r>
          </w:p>
        </w:tc>
        <w:tc>
          <w:tcPr>
            <w:tcW w:w="2409" w:type="dxa"/>
          </w:tcPr>
          <w:p w14:paraId="77D28317" w14:textId="4C712D3F" w:rsidR="00477876" w:rsidRPr="00146567" w:rsidRDefault="00254A8E">
            <w:pPr>
              <w:rPr>
                <w:rFonts w:ascii="Calibri" w:hAnsi="Calibri" w:cs="Calibri"/>
                <w:b/>
                <w:bCs/>
              </w:rPr>
            </w:pPr>
            <w:r w:rsidRPr="00254A8E">
              <w:rPr>
                <w:rFonts w:ascii="Calibri" w:hAnsi="Calibri" w:cs="Calibri"/>
                <w:b/>
                <w:bCs/>
              </w:rPr>
              <w:t>Heinner</w:t>
            </w:r>
          </w:p>
        </w:tc>
      </w:tr>
      <w:tr w:rsidR="00477876" w:rsidRPr="00146567" w14:paraId="3A624302" w14:textId="77777777" w:rsidTr="00254A8E">
        <w:tc>
          <w:tcPr>
            <w:tcW w:w="6096" w:type="dxa"/>
          </w:tcPr>
          <w:p w14:paraId="1DE4DAAA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Modeļa identifikators</w:t>
            </w:r>
          </w:p>
        </w:tc>
        <w:tc>
          <w:tcPr>
            <w:tcW w:w="2409" w:type="dxa"/>
          </w:tcPr>
          <w:p w14:paraId="6FA57ABB" w14:textId="501263D7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 w:rsidRPr="00E731A2">
              <w:rPr>
                <w:rFonts w:ascii="Calibri" w:hAnsi="Calibri" w:cs="Calibri"/>
                <w:b/>
                <w:bCs/>
              </w:rPr>
              <w:t>HTCH-490</w:t>
            </w:r>
            <w:r>
              <w:rPr>
                <w:rFonts w:ascii="Calibri" w:hAnsi="Calibri" w:cs="Calibri"/>
                <w:b/>
                <w:bCs/>
              </w:rPr>
              <w:t>IX</w:t>
            </w:r>
          </w:p>
        </w:tc>
      </w:tr>
      <w:tr w:rsidR="00477876" w:rsidRPr="00146567" w14:paraId="64035CFE" w14:textId="77777777" w:rsidTr="00254A8E">
        <w:tc>
          <w:tcPr>
            <w:tcW w:w="6096" w:type="dxa"/>
          </w:tcPr>
          <w:p w14:paraId="66B16CEE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Enerģijas patēriņš gadā</w:t>
            </w:r>
            <w:r w:rsidR="00564947">
              <w:rPr>
                <w:rFonts w:ascii="Calibri" w:hAnsi="Calibri" w:cs="Calibri"/>
              </w:rPr>
              <w:t xml:space="preserve"> (kWh/gadā)</w:t>
            </w:r>
          </w:p>
        </w:tc>
        <w:tc>
          <w:tcPr>
            <w:tcW w:w="2409" w:type="dxa"/>
          </w:tcPr>
          <w:p w14:paraId="3FACD20F" w14:textId="7DC4C018" w:rsidR="0080498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78</w:t>
            </w:r>
          </w:p>
        </w:tc>
      </w:tr>
      <w:tr w:rsidR="00477876" w:rsidRPr="00146567" w14:paraId="28C3AB17" w14:textId="77777777" w:rsidTr="00254A8E">
        <w:tc>
          <w:tcPr>
            <w:tcW w:w="6096" w:type="dxa"/>
          </w:tcPr>
          <w:p w14:paraId="70136A6A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Energoefektivitātes klase</w:t>
            </w:r>
          </w:p>
        </w:tc>
        <w:tc>
          <w:tcPr>
            <w:tcW w:w="2409" w:type="dxa"/>
          </w:tcPr>
          <w:p w14:paraId="33E66529" w14:textId="28F0BCD3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</w:t>
            </w:r>
          </w:p>
        </w:tc>
      </w:tr>
      <w:tr w:rsidR="00477876" w:rsidRPr="00146567" w14:paraId="5EC31DC6" w14:textId="77777777" w:rsidTr="00254A8E">
        <w:tc>
          <w:tcPr>
            <w:tcW w:w="6096" w:type="dxa"/>
          </w:tcPr>
          <w:p w14:paraId="758758FC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Hidrodinamiskā efektivitāte</w:t>
            </w:r>
          </w:p>
        </w:tc>
        <w:tc>
          <w:tcPr>
            <w:tcW w:w="2409" w:type="dxa"/>
          </w:tcPr>
          <w:p w14:paraId="646DAE43" w14:textId="28794ED5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12.9</w:t>
            </w:r>
          </w:p>
        </w:tc>
      </w:tr>
      <w:tr w:rsidR="00477876" w:rsidRPr="00146567" w14:paraId="76A9B84E" w14:textId="77777777" w:rsidTr="00254A8E">
        <w:tc>
          <w:tcPr>
            <w:tcW w:w="6096" w:type="dxa"/>
          </w:tcPr>
          <w:p w14:paraId="7E5A222C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Hidrodinamiskās efektivitātes klase</w:t>
            </w:r>
          </w:p>
        </w:tc>
        <w:tc>
          <w:tcPr>
            <w:tcW w:w="2409" w:type="dxa"/>
          </w:tcPr>
          <w:p w14:paraId="62DDEBBE" w14:textId="22913CE3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</w:t>
            </w:r>
          </w:p>
        </w:tc>
      </w:tr>
      <w:tr w:rsidR="00477876" w:rsidRPr="00146567" w14:paraId="4B3C4E5B" w14:textId="77777777" w:rsidTr="00254A8E">
        <w:tc>
          <w:tcPr>
            <w:tcW w:w="6096" w:type="dxa"/>
          </w:tcPr>
          <w:p w14:paraId="681071D5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Apgaismojuma efektivitāte</w:t>
            </w:r>
            <w:r w:rsidR="00764F9E">
              <w:rPr>
                <w:rFonts w:ascii="Calibri" w:hAnsi="Calibri" w:cs="Calibri"/>
              </w:rPr>
              <w:t xml:space="preserve"> (lux/W)</w:t>
            </w:r>
          </w:p>
        </w:tc>
        <w:tc>
          <w:tcPr>
            <w:tcW w:w="2409" w:type="dxa"/>
          </w:tcPr>
          <w:p w14:paraId="59EBEEFD" w14:textId="3864A003" w:rsidR="00477876" w:rsidRPr="00490387" w:rsidRDefault="00E731A2" w:rsidP="0049038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31</w:t>
            </w:r>
          </w:p>
        </w:tc>
      </w:tr>
      <w:tr w:rsidR="00477876" w:rsidRPr="00146567" w14:paraId="7FB2841B" w14:textId="77777777" w:rsidTr="00254A8E">
        <w:tc>
          <w:tcPr>
            <w:tcW w:w="6096" w:type="dxa"/>
          </w:tcPr>
          <w:p w14:paraId="6396C8DB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Apgaismojuma efektivitātes klase</w:t>
            </w:r>
          </w:p>
        </w:tc>
        <w:tc>
          <w:tcPr>
            <w:tcW w:w="2409" w:type="dxa"/>
          </w:tcPr>
          <w:p w14:paraId="2AA4648F" w14:textId="5788EDFD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</w:t>
            </w:r>
          </w:p>
        </w:tc>
      </w:tr>
      <w:tr w:rsidR="00477876" w:rsidRPr="00146567" w14:paraId="2BB0D64A" w14:textId="77777777" w:rsidTr="00254A8E">
        <w:tc>
          <w:tcPr>
            <w:tcW w:w="6096" w:type="dxa"/>
          </w:tcPr>
          <w:p w14:paraId="7E830EEB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Tauku filtrēšanas efektivitāte</w:t>
            </w:r>
            <w:r w:rsidR="00764F9E">
              <w:rPr>
                <w:rFonts w:ascii="Calibri" w:hAnsi="Calibri" w:cs="Calibri"/>
              </w:rPr>
              <w:t xml:space="preserve"> (%)</w:t>
            </w:r>
          </w:p>
        </w:tc>
        <w:tc>
          <w:tcPr>
            <w:tcW w:w="2409" w:type="dxa"/>
          </w:tcPr>
          <w:p w14:paraId="04E04B2E" w14:textId="2B353176" w:rsidR="00477876" w:rsidRPr="00490387" w:rsidRDefault="00E731A2" w:rsidP="0049038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78.9</w:t>
            </w:r>
          </w:p>
        </w:tc>
      </w:tr>
      <w:tr w:rsidR="00477876" w:rsidRPr="00146567" w14:paraId="4DBB2D1B" w14:textId="77777777" w:rsidTr="00254A8E">
        <w:tc>
          <w:tcPr>
            <w:tcW w:w="6096" w:type="dxa"/>
          </w:tcPr>
          <w:p w14:paraId="3A199FA9" w14:textId="77777777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Tauku filtrēšanas efektivitātes klase</w:t>
            </w:r>
          </w:p>
        </w:tc>
        <w:tc>
          <w:tcPr>
            <w:tcW w:w="2409" w:type="dxa"/>
          </w:tcPr>
          <w:p w14:paraId="040EFAE1" w14:textId="3C26AC08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</w:t>
            </w:r>
          </w:p>
        </w:tc>
      </w:tr>
      <w:tr w:rsidR="00477876" w:rsidRPr="00146567" w14:paraId="65E60A14" w14:textId="77777777" w:rsidTr="00254A8E">
        <w:tc>
          <w:tcPr>
            <w:tcW w:w="6096" w:type="dxa"/>
          </w:tcPr>
          <w:p w14:paraId="20BE3476" w14:textId="3BE23F9D" w:rsidR="00477876" w:rsidRPr="00254A8E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Gaisa plūsmas ātrums (minimālais ātrums normālā režīmā)</w:t>
            </w:r>
            <w:r w:rsidR="00254A8E">
              <w:rPr>
                <w:rFonts w:ascii="Calibri" w:hAnsi="Calibri" w:cs="Calibri"/>
              </w:rPr>
              <w:t xml:space="preserve">, </w:t>
            </w:r>
            <w:r w:rsidR="00254A8E" w:rsidRPr="00254A8E">
              <w:rPr>
                <w:rFonts w:ascii="Calibri-Bold" w:hAnsi="Calibri-Bold" w:cs="Calibri-Bold"/>
                <w:sz w:val="20"/>
                <w:szCs w:val="20"/>
              </w:rPr>
              <w:t>m³/h</w:t>
            </w:r>
          </w:p>
        </w:tc>
        <w:tc>
          <w:tcPr>
            <w:tcW w:w="2409" w:type="dxa"/>
          </w:tcPr>
          <w:p w14:paraId="3BEF4991" w14:textId="5FCD517A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227.2</w:t>
            </w:r>
          </w:p>
        </w:tc>
      </w:tr>
      <w:tr w:rsidR="00477876" w:rsidRPr="00146567" w14:paraId="27FE5169" w14:textId="77777777" w:rsidTr="00254A8E">
        <w:tc>
          <w:tcPr>
            <w:tcW w:w="6096" w:type="dxa"/>
          </w:tcPr>
          <w:p w14:paraId="451D8944" w14:textId="7D3F18BF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Gaisa plūsmas ātrums (maksimālais ātrums normālā režīmā)</w:t>
            </w:r>
            <w:r w:rsidR="00254A8E">
              <w:rPr>
                <w:rFonts w:ascii="Calibri" w:hAnsi="Calibri" w:cs="Calibri"/>
              </w:rPr>
              <w:t xml:space="preserve">, </w:t>
            </w:r>
            <w:r w:rsidR="00254A8E" w:rsidRPr="00254A8E">
              <w:rPr>
                <w:rFonts w:ascii="Calibri-Bold" w:hAnsi="Calibri-Bold" w:cs="Calibri-Bold"/>
                <w:sz w:val="20"/>
                <w:szCs w:val="20"/>
              </w:rPr>
              <w:t>m³/h</w:t>
            </w:r>
          </w:p>
        </w:tc>
        <w:tc>
          <w:tcPr>
            <w:tcW w:w="2409" w:type="dxa"/>
          </w:tcPr>
          <w:p w14:paraId="1927D40A" w14:textId="499FC1D6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413.5</w:t>
            </w:r>
          </w:p>
        </w:tc>
      </w:tr>
      <w:tr w:rsidR="00477876" w:rsidRPr="00146567" w14:paraId="7AE82651" w14:textId="77777777" w:rsidTr="00254A8E">
        <w:tc>
          <w:tcPr>
            <w:tcW w:w="6096" w:type="dxa"/>
          </w:tcPr>
          <w:p w14:paraId="6285F173" w14:textId="435200D9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A-izsvarotās akustiskās jaudas emisija gaisā (minimālais ātrums normālā režīmā)</w:t>
            </w:r>
            <w:r w:rsidR="00254A8E">
              <w:rPr>
                <w:rFonts w:ascii="Calibri" w:hAnsi="Calibri" w:cs="Calibri"/>
              </w:rPr>
              <w:t>, dB</w:t>
            </w:r>
          </w:p>
        </w:tc>
        <w:tc>
          <w:tcPr>
            <w:tcW w:w="2409" w:type="dxa"/>
          </w:tcPr>
          <w:p w14:paraId="478CAD7B" w14:textId="27E4701D" w:rsidR="00477876" w:rsidRPr="00146567" w:rsidRDefault="00E731A2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57</w:t>
            </w:r>
          </w:p>
        </w:tc>
      </w:tr>
      <w:tr w:rsidR="00477876" w:rsidRPr="00146567" w14:paraId="53725FEF" w14:textId="77777777" w:rsidTr="00254A8E">
        <w:tc>
          <w:tcPr>
            <w:tcW w:w="6096" w:type="dxa"/>
          </w:tcPr>
          <w:p w14:paraId="3712DB13" w14:textId="19AD758E" w:rsidR="00477876" w:rsidRPr="00146567" w:rsidRDefault="00477876">
            <w:pPr>
              <w:rPr>
                <w:rFonts w:ascii="Calibri" w:hAnsi="Calibri" w:cs="Calibri"/>
              </w:rPr>
            </w:pPr>
            <w:r w:rsidRPr="00146567">
              <w:rPr>
                <w:rFonts w:ascii="Calibri" w:hAnsi="Calibri" w:cs="Calibri"/>
              </w:rPr>
              <w:t>A-izsvarotās akustiskās jaudas emisija gaisā (maksimālais ātrums normālā režīmā)</w:t>
            </w:r>
            <w:r w:rsidR="00254A8E">
              <w:rPr>
                <w:rFonts w:ascii="Calibri" w:hAnsi="Calibri" w:cs="Calibri"/>
              </w:rPr>
              <w:t>, dB</w:t>
            </w:r>
          </w:p>
        </w:tc>
        <w:tc>
          <w:tcPr>
            <w:tcW w:w="2409" w:type="dxa"/>
          </w:tcPr>
          <w:p w14:paraId="696B463C" w14:textId="2676C771" w:rsidR="00477876" w:rsidRPr="00C62949" w:rsidRDefault="00E731A2">
            <w:pPr>
              <w:rPr>
                <w:rFonts w:ascii="Calibri" w:hAnsi="Calibri" w:cs="Calibri"/>
              </w:rPr>
            </w:pPr>
            <w:r>
              <w:rPr>
                <w:rFonts w:ascii="Calibri-Bold" w:hAnsi="Calibri-Bold" w:cs="Calibri-Bold"/>
                <w:b/>
                <w:bCs/>
                <w:lang w:val="en-US"/>
              </w:rPr>
              <w:t>70</w:t>
            </w:r>
          </w:p>
        </w:tc>
      </w:tr>
    </w:tbl>
    <w:p w14:paraId="65D7427E" w14:textId="77777777" w:rsidR="00477876" w:rsidRDefault="00477876">
      <w:pPr>
        <w:rPr>
          <w:rFonts w:ascii="Calibri" w:hAnsi="Calibri" w:cs="Calibri"/>
        </w:rPr>
      </w:pPr>
    </w:p>
    <w:p w14:paraId="0E1EC07B" w14:textId="77777777" w:rsidR="00130B9A" w:rsidRPr="00146567" w:rsidRDefault="00130B9A">
      <w:pPr>
        <w:rPr>
          <w:rFonts w:ascii="Calibri" w:hAnsi="Calibri" w:cs="Calibri"/>
        </w:rPr>
      </w:pPr>
    </w:p>
    <w:sectPr w:rsidR="00130B9A" w:rsidRPr="001465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-Bold">
    <w:altName w:val="Calibri"/>
    <w:panose1 w:val="00000000000000000000"/>
    <w:charset w:val="BA"/>
    <w:family w:val="auto"/>
    <w:notTrueType/>
    <w:pitch w:val="default"/>
    <w:sig w:usb0="00000005" w:usb1="00000000" w:usb2="00000000" w:usb3="00000000" w:csb0="0000008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C6325"/>
    <w:multiLevelType w:val="hybridMultilevel"/>
    <w:tmpl w:val="9DC88692"/>
    <w:lvl w:ilvl="0" w:tplc="34EA7882">
      <w:start w:val="65"/>
      <w:numFmt w:val="bullet"/>
      <w:lvlText w:val="-"/>
      <w:lvlJc w:val="left"/>
      <w:pPr>
        <w:ind w:left="720" w:hanging="360"/>
      </w:pPr>
      <w:rPr>
        <w:rFonts w:ascii="Calibri-Bold" w:eastAsiaTheme="minorHAnsi" w:hAnsi="Calibri-Bold" w:cs="Calibri-Bold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572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876"/>
    <w:rsid w:val="00130B9A"/>
    <w:rsid w:val="00146567"/>
    <w:rsid w:val="001E04E2"/>
    <w:rsid w:val="001E3F69"/>
    <w:rsid w:val="00254A8E"/>
    <w:rsid w:val="002A7945"/>
    <w:rsid w:val="00477876"/>
    <w:rsid w:val="00477E1D"/>
    <w:rsid w:val="00490387"/>
    <w:rsid w:val="004D54D2"/>
    <w:rsid w:val="00564947"/>
    <w:rsid w:val="005D041E"/>
    <w:rsid w:val="00646FD8"/>
    <w:rsid w:val="006D60EC"/>
    <w:rsid w:val="00752F4A"/>
    <w:rsid w:val="00764F9E"/>
    <w:rsid w:val="00804986"/>
    <w:rsid w:val="008C3945"/>
    <w:rsid w:val="00972FCE"/>
    <w:rsid w:val="00AC7DEB"/>
    <w:rsid w:val="00AD7E70"/>
    <w:rsid w:val="00C62949"/>
    <w:rsid w:val="00CF2C3F"/>
    <w:rsid w:val="00D2567B"/>
    <w:rsid w:val="00D83EDD"/>
    <w:rsid w:val="00DE09C8"/>
    <w:rsid w:val="00DE7BC0"/>
    <w:rsid w:val="00E731A2"/>
    <w:rsid w:val="00E8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0B084B"/>
  <w15:chartTrackingRefBased/>
  <w15:docId w15:val="{667CB02A-2555-4054-B2D7-7D7489A4A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7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6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FCE9C-2E80-4433-A781-9BBAA0ABA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Braukis</dc:creator>
  <cp:keywords/>
  <dc:description/>
  <cp:lastModifiedBy>Martins Braukis</cp:lastModifiedBy>
  <cp:revision>2</cp:revision>
  <cp:lastPrinted>2025-12-15T07:30:00Z</cp:lastPrinted>
  <dcterms:created xsi:type="dcterms:W3CDTF">2025-12-15T07:32:00Z</dcterms:created>
  <dcterms:modified xsi:type="dcterms:W3CDTF">2025-12-15T07:32:00Z</dcterms:modified>
</cp:coreProperties>
</file>